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FAA" w:rsidRDefault="00146FAA" w:rsidP="00146FAA">
      <w:pPr>
        <w:spacing w:after="0" w:line="240" w:lineRule="auto"/>
        <w:jc w:val="center"/>
        <w:textAlignment w:val="baseline"/>
        <w:outlineLvl w:val="3"/>
        <w:rPr>
          <w:rFonts w:ascii="Garamond" w:eastAsia="Times New Roman" w:hAnsi="Garamond" w:cs="Tahoma"/>
          <w:color w:val="000000" w:themeColor="text1"/>
          <w:sz w:val="28"/>
          <w:szCs w:val="28"/>
          <w:bdr w:val="none" w:sz="0" w:space="0" w:color="auto" w:frame="1"/>
          <w:lang w:eastAsia="hu-HU"/>
        </w:rPr>
      </w:pPr>
      <w:r w:rsidRPr="00146FAA">
        <w:rPr>
          <w:rFonts w:ascii="Garamond" w:eastAsia="Times New Roman" w:hAnsi="Garamond" w:cs="Tahoma"/>
          <w:color w:val="000000" w:themeColor="text1"/>
          <w:sz w:val="28"/>
          <w:szCs w:val="28"/>
          <w:lang w:eastAsia="hu-HU"/>
        </w:rPr>
        <w:fldChar w:fldCharType="begin"/>
      </w:r>
      <w:r w:rsidRPr="00146FAA">
        <w:rPr>
          <w:rFonts w:ascii="Garamond" w:eastAsia="Times New Roman" w:hAnsi="Garamond" w:cs="Tahoma"/>
          <w:color w:val="000000" w:themeColor="text1"/>
          <w:sz w:val="28"/>
          <w:szCs w:val="28"/>
          <w:lang w:eastAsia="hu-HU"/>
        </w:rPr>
        <w:instrText xml:space="preserve"> HYPERLINK "http://taborozok.network.hu/blog/taborozok-eletkepek-hirei/mora-ferenc-apro-gergo" </w:instrText>
      </w:r>
      <w:r w:rsidRPr="00146FAA">
        <w:rPr>
          <w:rFonts w:ascii="Garamond" w:eastAsia="Times New Roman" w:hAnsi="Garamond" w:cs="Tahoma"/>
          <w:color w:val="000000" w:themeColor="text1"/>
          <w:sz w:val="28"/>
          <w:szCs w:val="28"/>
          <w:lang w:eastAsia="hu-HU"/>
        </w:rPr>
        <w:fldChar w:fldCharType="separate"/>
      </w:r>
      <w:r>
        <w:rPr>
          <w:rFonts w:ascii="Garamond" w:eastAsia="Times New Roman" w:hAnsi="Garamond" w:cs="Tahoma"/>
          <w:color w:val="000000" w:themeColor="text1"/>
          <w:sz w:val="28"/>
          <w:szCs w:val="28"/>
          <w:bdr w:val="none" w:sz="0" w:space="0" w:color="auto" w:frame="1"/>
          <w:lang w:eastAsia="hu-HU"/>
        </w:rPr>
        <w:t>Móra Ferenc</w:t>
      </w:r>
    </w:p>
    <w:p w:rsidR="00146FAA" w:rsidRPr="00146FAA" w:rsidRDefault="00146FAA" w:rsidP="00146FAA">
      <w:pPr>
        <w:spacing w:after="0" w:line="240" w:lineRule="auto"/>
        <w:jc w:val="center"/>
        <w:textAlignment w:val="baseline"/>
        <w:outlineLvl w:val="3"/>
        <w:rPr>
          <w:rFonts w:ascii="Garamond" w:eastAsia="Times New Roman" w:hAnsi="Garamond" w:cs="Tahoma"/>
          <w:color w:val="000000" w:themeColor="text1"/>
          <w:sz w:val="28"/>
          <w:szCs w:val="28"/>
          <w:lang w:eastAsia="hu-HU"/>
        </w:rPr>
      </w:pPr>
      <w:r w:rsidRPr="00146FAA">
        <w:rPr>
          <w:rFonts w:ascii="Garamond" w:eastAsia="Times New Roman" w:hAnsi="Garamond" w:cs="Tahoma"/>
          <w:color w:val="000000" w:themeColor="text1"/>
          <w:sz w:val="28"/>
          <w:szCs w:val="28"/>
          <w:bdr w:val="none" w:sz="0" w:space="0" w:color="auto" w:frame="1"/>
          <w:lang w:eastAsia="hu-HU"/>
        </w:rPr>
        <w:t>APRÓ GERGŐ</w:t>
      </w:r>
      <w:r w:rsidRPr="00146FAA">
        <w:rPr>
          <w:rFonts w:ascii="Garamond" w:eastAsia="Times New Roman" w:hAnsi="Garamond" w:cs="Tahoma"/>
          <w:color w:val="000000" w:themeColor="text1"/>
          <w:sz w:val="28"/>
          <w:szCs w:val="28"/>
          <w:lang w:eastAsia="hu-HU"/>
        </w:rPr>
        <w:fldChar w:fldCharType="end"/>
      </w:r>
    </w:p>
    <w:p w:rsidR="00146FAA" w:rsidRPr="00146FAA" w:rsidRDefault="00146FAA" w:rsidP="00146FAA">
      <w:pPr>
        <w:spacing w:after="0" w:line="240" w:lineRule="atLeast"/>
        <w:jc w:val="center"/>
        <w:textAlignment w:val="baseline"/>
        <w:rPr>
          <w:rFonts w:ascii="Garamond" w:eastAsia="Times New Roman" w:hAnsi="Garamond" w:cs="Times New Roman"/>
          <w:color w:val="000000" w:themeColor="text1"/>
          <w:sz w:val="28"/>
          <w:szCs w:val="28"/>
          <w:lang w:eastAsia="hu-HU"/>
        </w:rPr>
      </w:pP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xml:space="preserve">Ez még a régi jó világban történt, amit igazság szerint nem </w:t>
      </w:r>
      <w:bookmarkStart w:id="0" w:name="_GoBack"/>
      <w:bookmarkEnd w:id="0"/>
      <w:r w:rsidRPr="00146FAA">
        <w:rPr>
          <w:rFonts w:ascii="Garamond" w:eastAsia="Times New Roman" w:hAnsi="Garamond" w:cs="Times New Roman"/>
          <w:color w:val="000000" w:themeColor="text1"/>
          <w:sz w:val="28"/>
          <w:szCs w:val="28"/>
          <w:lang w:eastAsia="hu-HU"/>
        </w:rPr>
        <w:t>is lehet jó világnak mondani. Inkább rossz világ volt az, mikor királya kettő is volt az országnak, gazdája meg egy se. Csatatér volt az egész ország, fegyvercsörgés hallatszott mindenfelé, egyik sereg a másik sarkát taposta. Akárhány város három fajta katonát is látott egy nap. A reggelit a török ette el a szegény ember elől, az ebédet a német, esti harangszókor meg már a szabad magyar hajdúk zörgették a kaput:</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Főztek-e itt nekünk vacsorát?</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Ilyen szabad hajdúcsapat lovagolt be egy szép nyári napon Szeged városába. Becskerekre tartottak törököt verni, de nem nagyon siettek.</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A törököt holnap is megtaláljuk, de a szegedi halpaprikással ma kell megbirkózni - ugrott le a Tisza-parton a lováról a hajdúk hadnagya, egy ütött-kopott halászviskó előtt.</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Fekete Bodor Ambrusnak hívták a hajdúk hadnagyát. Nagy szál ember volt, híres az erejéről, még híresebb a szilajságáról. Az örökös hadi életben nem nagy kelete volt a finomkodásnak, Ambrus hadnagy bizony nem válogatta meg a szót. Most is gőgösen kiáltott be az alacsony kapun:</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Bujj elő, Bundás, úr jött a házhoz!</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Az udvaron ökölnyi legényke kötözgetett valami szakadt hálót, de még csak a füle botját se billentette a nagy lármára. A hajdú dühbe jött, s kantárszáron vezetve a lovat, bekerült az udvarra nagy kardcsörtetéssel.</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No, egy kutya sincs itthon ebben az ólban?</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Erre már fölnézett a munkájából a legényke:</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Az mondja, de nem annak - felelte hidegvérrel.</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Fekete Bodor Ambrus nagyot sodort a kajla bajuszán:</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A hangot hallom, de embert nem látok. Köszönje az Istennek, mert mindjárt lenyelném, ha látnám, hol bujkál.</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A suhanc fölugrott a háló mellől, s szép nyugodtan odaballagott a hajdú elé. Alig ért a mentegombjáig.</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lastRenderedPageBreak/>
        <w:t>- Hát nézzen meg kigyelmed, de siessen vele!</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Azzal se szó, se beszéd, derékon kapta az óriást, s úgy vágta keresztül a kerítésen, hogy csak úgy nyekkent. Mikor föltápászkodott, nem tudta, hogy a szemét dörzsölje-e ámulatában, vagy a meghibbant derekát tapogassa.</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Azt tette biz ő, amit legokosabb volt tenni. Leveregette magáról a port, s illedelmes köszönéssel bicegett be a kapun:</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Szép jó napot adjon az Úristen, öcsém!</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Fogadj Isten, bátyámuram!</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A becsületes neved tudakolnám.</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Apró Gergőnek hívnak. Miben lehetek vitéz uram szolgálatára?</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Tisztelem az öklöd, öcsém. Vasból vagy faragva. Nem halfogásra teremtődött az, hanem törökfogásra. Állj be katonámnak, mert ha nem jössz, viszlek. Fogadok fél fejembe, hogy mához egy esztendőre kapitány lesz belőled.</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A gyereknek égett a szeme, mint az eleven tűz, és szinte szikrát ütött a tenyere, ahogy a vendégébe csapott vele:</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Ha édesapám elereszt, meg se állok, míg a török császár fejéből ki nem ütöm a koronát.</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Az öreg halász éppen erre ért haza, iszák a hóna alatt, háló a vállán. Meghallotta, amit a gyerek mondott, meg is felelt rá mindjárt.</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Segítsen rá az Isten, fiam, tőlem mehetsz szerencsét próbálni. Hanem akármire viszed, édesapádról meg ne feledkezz. Ha én azt mondom, hogy hazagyere, akkor nekem szót fogadj, akármilyen nagy urakkal komáznál is.</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Így lett Apró Gergőből katona, hajdúk büszkesége, törökök ijedelme. Rettentő erejének hamar híre szaladt, bátorságáról csudákat meséltek. Esztendő se telt bele, már kapitány uramnak szólította Fekete Bodor Ambrus hadnagy.</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Megmondtam, ugye, még akkor, mikor a kerítésen átröpítettél? - csillogott a szeme a büszkeségtől. - Jaj, még most is sajog bele a hátam.</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xml:space="preserve">Telt-múlt az idő, s kis ezredes lett a kapitányból. A termete semmit se nőtt, de a dicsősége jegenyévé serdült. Mikor sok esztendő múlva egyszer hazavetődött Szegedre, nagy parádéval fogadták a városi urak. Bársonyponyvából ütöttek sátort a </w:t>
      </w:r>
      <w:r w:rsidRPr="00146FAA">
        <w:rPr>
          <w:rFonts w:ascii="Garamond" w:eastAsia="Times New Roman" w:hAnsi="Garamond" w:cs="Times New Roman"/>
          <w:color w:val="000000" w:themeColor="text1"/>
          <w:sz w:val="28"/>
          <w:szCs w:val="28"/>
          <w:lang w:eastAsia="hu-HU"/>
        </w:rPr>
        <w:lastRenderedPageBreak/>
        <w:t>piacon, ott vendégeskedett vele a város eleje. A köznép csak az utcáról bámulta a sok cifra ruhás urat. Apró Gergő volt köztük a legnyalkább. Ezüst sarkantyús csizma a lábán, aranyos bársonymente a vállán, drágaköves kard a derekán, nyusztprémes süveg a fején, vert aranylánc a nyakában.</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Ahogy ott mulatoznak, egyszer csak kiválik az utcai szájtátók közül egy rongyos öreg halász, betolakszik a nagy urak közé, odaáll Gergő vitéz elé:</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Ösmersz-e még, fiamuram? Én volnék az édesapád, nagyon kívántalak már haza, édes vérem. Öreg karomnak nehéz már a hálóhúzás.</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Az úri népek nagyon megrökönyödtek az öreg halász beszédén, s magyarázták neki nagyon, ki lett, mi lett a fiából. Hogy megélnek már halászat nélkül is, olyan nagy úr az. Kőházat építtet neki, jobb módja lesz benne, mint a püspöknek.</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Azt mondta erre a vén halász, hogy nem lesz biz ő püspök, mikor halász is lehet. S keményebben rászólt a fiára:</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Jó lenne igyekezned. Mert meg vannak vetve a hálók, de nincs, aki meghúzza őket.</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Erre Gergő vitéz szó nélkül fölállt, szép csendesen lerakott magáról kardot, mentét, láncot, süveget, s odafordult apjához:</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Mehetünk már, édesapám.</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Így lett a híres katonából megint jámbor halászlegény. Az ember nem tudja, mit csodáljon jobban: azt-e, hogy akkoriban így tudtak az apák parancsolni, vagy azt, hogy így tudnak a fiúk engedelmeskedni.</w:t>
      </w:r>
    </w:p>
    <w:p w:rsidR="00146FAA" w:rsidRPr="00146FAA" w:rsidRDefault="00146FAA" w:rsidP="00146FAA">
      <w:pPr>
        <w:spacing w:after="0" w:line="240" w:lineRule="auto"/>
        <w:jc w:val="both"/>
        <w:textAlignment w:val="baseline"/>
        <w:rPr>
          <w:rFonts w:ascii="Garamond" w:eastAsia="Times New Roman" w:hAnsi="Garamond" w:cs="Times New Roman"/>
          <w:color w:val="000000" w:themeColor="text1"/>
          <w:sz w:val="28"/>
          <w:szCs w:val="28"/>
          <w:lang w:eastAsia="hu-HU"/>
        </w:rPr>
      </w:pPr>
      <w:r w:rsidRPr="00146FAA">
        <w:rPr>
          <w:rFonts w:ascii="Garamond" w:eastAsia="Times New Roman" w:hAnsi="Garamond" w:cs="Times New Roman"/>
          <w:color w:val="000000" w:themeColor="text1"/>
          <w:sz w:val="28"/>
          <w:szCs w:val="28"/>
          <w:lang w:eastAsia="hu-HU"/>
        </w:rPr>
        <w:t> </w:t>
      </w:r>
    </w:p>
    <w:p w:rsidR="00B779DA" w:rsidRDefault="00B779DA" w:rsidP="00146FAA">
      <w:pPr>
        <w:jc w:val="both"/>
      </w:pPr>
    </w:p>
    <w:sectPr w:rsidR="00B779D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2D2" w:rsidRDefault="00C852D2" w:rsidP="00146FAA">
      <w:pPr>
        <w:spacing w:after="0" w:line="240" w:lineRule="auto"/>
      </w:pPr>
      <w:r>
        <w:separator/>
      </w:r>
    </w:p>
  </w:endnote>
  <w:endnote w:type="continuationSeparator" w:id="0">
    <w:p w:rsidR="00C852D2" w:rsidRDefault="00C852D2" w:rsidP="00146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348552"/>
      <w:docPartObj>
        <w:docPartGallery w:val="Page Numbers (Bottom of Page)"/>
        <w:docPartUnique/>
      </w:docPartObj>
    </w:sdtPr>
    <w:sdtContent>
      <w:p w:rsidR="00146FAA" w:rsidRDefault="00146FAA">
        <w:pPr>
          <w:pStyle w:val="llb"/>
          <w:jc w:val="center"/>
        </w:pPr>
        <w:r>
          <w:fldChar w:fldCharType="begin"/>
        </w:r>
        <w:r>
          <w:instrText>PAGE   \* MERGEFORMAT</w:instrText>
        </w:r>
        <w:r>
          <w:fldChar w:fldCharType="separate"/>
        </w:r>
        <w:r>
          <w:rPr>
            <w:noProof/>
          </w:rPr>
          <w:t>3</w:t>
        </w:r>
        <w:r>
          <w:fldChar w:fldCharType="end"/>
        </w:r>
      </w:p>
    </w:sdtContent>
  </w:sdt>
  <w:p w:rsidR="00146FAA" w:rsidRDefault="00146FA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2D2" w:rsidRDefault="00C852D2" w:rsidP="00146FAA">
      <w:pPr>
        <w:spacing w:after="0" w:line="240" w:lineRule="auto"/>
      </w:pPr>
      <w:r>
        <w:separator/>
      </w:r>
    </w:p>
  </w:footnote>
  <w:footnote w:type="continuationSeparator" w:id="0">
    <w:p w:rsidR="00C852D2" w:rsidRDefault="00C852D2" w:rsidP="00146F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FAA"/>
    <w:rsid w:val="00146FAA"/>
    <w:rsid w:val="00B779DA"/>
    <w:rsid w:val="00C852D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20A88-2710-48C2-814F-5D30BB53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46FAA"/>
    <w:pPr>
      <w:tabs>
        <w:tab w:val="center" w:pos="4536"/>
        <w:tab w:val="right" w:pos="9072"/>
      </w:tabs>
      <w:spacing w:after="0" w:line="240" w:lineRule="auto"/>
    </w:pPr>
  </w:style>
  <w:style w:type="character" w:customStyle="1" w:styleId="lfejChar">
    <w:name w:val="Élőfej Char"/>
    <w:basedOn w:val="Bekezdsalapbettpusa"/>
    <w:link w:val="lfej"/>
    <w:uiPriority w:val="99"/>
    <w:rsid w:val="00146FAA"/>
  </w:style>
  <w:style w:type="paragraph" w:styleId="llb">
    <w:name w:val="footer"/>
    <w:basedOn w:val="Norml"/>
    <w:link w:val="llbChar"/>
    <w:uiPriority w:val="99"/>
    <w:unhideWhenUsed/>
    <w:rsid w:val="00146FAA"/>
    <w:pPr>
      <w:tabs>
        <w:tab w:val="center" w:pos="4536"/>
        <w:tab w:val="right" w:pos="9072"/>
      </w:tabs>
      <w:spacing w:after="0" w:line="240" w:lineRule="auto"/>
    </w:pPr>
  </w:style>
  <w:style w:type="character" w:customStyle="1" w:styleId="llbChar">
    <w:name w:val="Élőláb Char"/>
    <w:basedOn w:val="Bekezdsalapbettpusa"/>
    <w:link w:val="llb"/>
    <w:uiPriority w:val="99"/>
    <w:rsid w:val="00146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253800">
      <w:bodyDiv w:val="1"/>
      <w:marLeft w:val="0"/>
      <w:marRight w:val="0"/>
      <w:marTop w:val="0"/>
      <w:marBottom w:val="0"/>
      <w:divBdr>
        <w:top w:val="none" w:sz="0" w:space="0" w:color="auto"/>
        <w:left w:val="none" w:sz="0" w:space="0" w:color="auto"/>
        <w:bottom w:val="none" w:sz="0" w:space="0" w:color="auto"/>
        <w:right w:val="none" w:sz="0" w:space="0" w:color="auto"/>
      </w:divBdr>
      <w:divsChild>
        <w:div w:id="117338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4547</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gyerek</dc:creator>
  <cp:keywords/>
  <dc:description/>
  <cp:lastModifiedBy>gyerek</cp:lastModifiedBy>
  <cp:revision>1</cp:revision>
  <dcterms:created xsi:type="dcterms:W3CDTF">2015-10-22T13:44:00Z</dcterms:created>
  <dcterms:modified xsi:type="dcterms:W3CDTF">2015-10-22T13:45:00Z</dcterms:modified>
</cp:coreProperties>
</file>